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EA4F37" w:rsidRPr="00C41D3C" w14:paraId="0AF0C317" w14:textId="77777777" w:rsidTr="00422E59">
        <w:tc>
          <w:tcPr>
            <w:tcW w:w="10912" w:type="dxa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6513"/>
            </w:tblGrid>
            <w:tr w:rsidR="00C41D3C" w:rsidRPr="00C41D3C" w14:paraId="2275CC31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04C8421" w14:textId="49BB1483" w:rsidR="00422E59" w:rsidRPr="00C41D3C" w:rsidRDefault="009A3C5B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 wp14:anchorId="012FFF6D" wp14:editId="026DCF6C">
                        <wp:extent cx="876300" cy="666750"/>
                        <wp:effectExtent l="0" t="0" r="0" b="0"/>
                        <wp:docPr id="454349763" name="Imagem 1" descr="Uma imagem contendo Text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Uma imagem contendo Texto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  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IDENTIFICAÇÃO DO PLANO                                                                                                                            </w:t>
                  </w:r>
                </w:p>
              </w:tc>
            </w:tr>
            <w:tr w:rsidR="00C41D3C" w:rsidRPr="00C41D3C" w14:paraId="2975EE4A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C27445A" w14:textId="290EBADD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Escola: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ESCOLA </w:t>
                  </w:r>
                </w:p>
              </w:tc>
            </w:tr>
            <w:tr w:rsidR="00C41D3C" w:rsidRPr="00C41D3C" w14:paraId="1D3F5BD6" w14:textId="77777777" w:rsidTr="00DF78B0">
              <w:trPr>
                <w:trHeight w:val="23"/>
              </w:trPr>
              <w:tc>
                <w:tcPr>
                  <w:tcW w:w="190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C434C33" w14:textId="7E1065E6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Série/Turma:</w:t>
                  </w:r>
                  <w:r w:rsidR="00814EE6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</w:t>
                  </w:r>
                  <w:r w:rsidR="003F5E68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ª série </w:t>
                  </w:r>
                </w:p>
              </w:tc>
              <w:tc>
                <w:tcPr>
                  <w:tcW w:w="30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CCF06A9" w14:textId="3D606945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Turno: </w:t>
                  </w: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Integral    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040119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)Manhã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   (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040119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)Tarde      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</w:t>
                  </w:r>
                  <w:r w:rsidR="00171CF9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Noite   </w:t>
                  </w:r>
                </w:p>
              </w:tc>
            </w:tr>
            <w:tr w:rsidR="00C41D3C" w:rsidRPr="00C41D3C" w14:paraId="42E5CA1C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2B2DD70" w14:textId="38D30389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Trimestre: </w:t>
                  </w:r>
                  <w:proofErr w:type="gramStart"/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9A3C5B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proofErr w:type="gramEnd"/>
                  <w:r w:rsidR="009A3C5B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)1º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         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( </w:t>
                  </w:r>
                  <w:r w:rsidR="009A3C5B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2º            (</w:t>
                  </w:r>
                  <w:r w:rsidR="00040119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3º</w:t>
                  </w:r>
                </w:p>
              </w:tc>
            </w:tr>
            <w:tr w:rsidR="00C41D3C" w:rsidRPr="00C41D3C" w14:paraId="55F24EAA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4876566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Área de Conhecimento: </w:t>
                  </w:r>
                </w:p>
                <w:p w14:paraId="5949A9A2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Ciências da Natureza    </w:t>
                  </w:r>
                </w:p>
                <w:p w14:paraId="79FD92CD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Ciências Humanas  </w:t>
                  </w:r>
                </w:p>
                <w:p w14:paraId="0FF5B258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Matemática                                         </w:t>
                  </w:r>
                </w:p>
                <w:p w14:paraId="5FC794C9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Linguagens</w:t>
                  </w:r>
                </w:p>
                <w:p w14:paraId="06A3D36A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(X) Eletrotécnica</w:t>
                  </w:r>
                </w:p>
              </w:tc>
            </w:tr>
            <w:tr w:rsidR="00C41D3C" w:rsidRPr="00C41D3C" w14:paraId="3CFA18EE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BC0C2B3" w14:textId="10BC5999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Componente Curricular: </w:t>
                  </w:r>
                  <w:r w:rsidR="00814EE6" w:rsidRPr="00814EE6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PLANEJAMENTO E CONTROLE DA MANUTENÇÃO</w:t>
                  </w:r>
                </w:p>
              </w:tc>
            </w:tr>
            <w:tr w:rsidR="00C41D3C" w:rsidRPr="00C41D3C" w14:paraId="1B680785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19B3C60" w14:textId="66E9DC6E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Professor: </w:t>
                  </w:r>
                </w:p>
              </w:tc>
            </w:tr>
            <w:tr w:rsidR="00C41D3C" w:rsidRPr="00C41D3C" w14:paraId="5814E14E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0F5283A" w14:textId="320D0F91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Carga Horária: </w:t>
                  </w:r>
                  <w:r w:rsidR="00642B45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40 </w:t>
                  </w:r>
                  <w:r w:rsidR="007C6A8E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ULAS ANUAIS</w:t>
                  </w:r>
                </w:p>
              </w:tc>
            </w:tr>
          </w:tbl>
          <w:p w14:paraId="34145BEF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6"/>
            </w:tblGrid>
            <w:tr w:rsidR="00C41D3C" w:rsidRPr="00C41D3C" w14:paraId="11CAF303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C17A2AA" w14:textId="77777777" w:rsidR="00C41D3C" w:rsidRPr="00C41D3C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Diagnóstico: No diagnóstico o professor deve indicar de forma objetiva:</w:t>
                  </w:r>
                </w:p>
                <w:p w14:paraId="01C80823" w14:textId="77777777" w:rsidR="00422E59" w:rsidRPr="00C41D3C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="00C41D3C"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As suas expectativas para a turma;</w:t>
                  </w:r>
                </w:p>
                <w:p w14:paraId="71ECD8EA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Os resultados da sua disciplina na(s) turma(s) analisada(s): desempenho, pontualidade, participação e frequência;</w:t>
                  </w:r>
                </w:p>
                <w:p w14:paraId="264A7DAD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sua interação com a(s) turma(s) analisada(s);</w:t>
                  </w:r>
                </w:p>
                <w:p w14:paraId="12C41936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interação com a(s) turma(s) analisada(s) com os conteúdos da disciplina;</w:t>
                  </w:r>
                </w:p>
                <w:p w14:paraId="0807EB69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A Agenda Trimestral;</w:t>
                  </w:r>
                </w:p>
                <w:p w14:paraId="32DED6DD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articulação com os Planos de Ensino dos Professores de sua área de conhecimento;</w:t>
                  </w:r>
                </w:p>
                <w:p w14:paraId="29E5AD36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análise comportamental da(s) turma(s) analisada(s);</w:t>
                  </w:r>
                </w:p>
                <w:p w14:paraId="6B32AAAF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 mapeamento de alunos com necessidades de atendimentos específicos (comportamento, aprendizagem, acompanhamento médico, interação, dentre outros).</w:t>
                  </w:r>
                </w:p>
              </w:tc>
            </w:tr>
            <w:tr w:rsidR="00C41D3C" w:rsidRPr="00C41D3C" w14:paraId="006681A8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1D9823F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DIAGNÓSTICO</w:t>
                  </w:r>
                </w:p>
              </w:tc>
            </w:tr>
            <w:tr w:rsidR="00C41D3C" w:rsidRPr="00C41D3C" w14:paraId="1F6D4BAA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788CA8B" w14:textId="77777777" w:rsidR="00422E59" w:rsidRPr="00C41D3C" w:rsidRDefault="005857C6" w:rsidP="005857C6">
                  <w:pPr>
                    <w:pStyle w:val="PargrafodaLista"/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QUESTIONÁRIOS PARA COLETA DE DADOS: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O diagnóstico realizado a partir do levantamento de dados, objetivou a análise da situação acadêmica do aluno para desenvolvermos ações preventivas na escola no sentido de evitar ou minimizar a vivência de situações desconfortáveis entre os nossos alunos.</w:t>
                  </w:r>
                </w:p>
                <w:p w14:paraId="55CF1F65" w14:textId="77777777" w:rsidR="00422E59" w:rsidRPr="00C41D3C" w:rsidRDefault="00422E59" w:rsidP="00422E59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A nossa escola e a Família. Questionário que avalia as seguintes dimensões: Trajetória escolar; A escola; A sala de aula; Professores; Uso do tempo; Leitura; A família e a casa; O aluno.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05F4594F" w14:textId="5BE0E414" w:rsidR="006C19A7" w:rsidRPr="00C41D3C" w:rsidRDefault="006C19A7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Avaliação Diagnóstica (1ª série – Notação Cientifica e Notação de Engenharia; 2ªsérie – Eletricidade Básica em regime de CC; 3ª série- Eletricidade Básica em Regime de CA; </w:t>
                  </w:r>
                </w:p>
                <w:p w14:paraId="0A12E998" w14:textId="77777777" w:rsidR="00C36AD6" w:rsidRPr="00C41D3C" w:rsidRDefault="00C36AD6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O Contrato Pedagógico – Aluno-Responsável-Professor-equipe de apoio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1298210C" w14:textId="77777777" w:rsidR="009C776F" w:rsidRPr="00C41D3C" w:rsidRDefault="006C19A7" w:rsidP="00E568BE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Programa de Auto Avaliação Institucional-Pa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i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Tópicos que serão avaliados: Quanto ao ensino;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 pesquisa;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 comunicação e informação;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 organização e objetivo institucionais;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ao ambiente e relações humanas.</w:t>
                  </w:r>
                  <w:r w:rsidR="00C36AD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71387F01" w14:textId="77777777" w:rsidR="00BC5F8E" w:rsidRPr="00C41D3C" w:rsidRDefault="00153437" w:rsidP="00CF0645">
                  <w:pPr>
                    <w:shd w:val="clear" w:color="auto" w:fill="FFFFFF"/>
                    <w:spacing w:beforeAutospacing="1" w:after="100" w:afterAutospacing="1"/>
                    <w:ind w:left="36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Após análise das 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>respostas do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questionário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“A Nossa escola e a Família”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e “Avaliação Diagnóstica”, chegamos </w:t>
                  </w:r>
                  <w:proofErr w:type="spellStart"/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a</w:t>
                  </w:r>
                  <w:proofErr w:type="spellEnd"/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conclusão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que 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os 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alunos possuem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plena capacidade cognitiva, emocional e relacional com potencial pleno para o desenvolvimento do aprendizado e assimilação de conhecimentos escolares. Quanto as dificuldades d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aluno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na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atividade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>teoria e prática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d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a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s disciplinas técnicas,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realiza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re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mos junto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com aluno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, a partir dos “erros” apresentados, atividades referentes a estes, e com a nossa mediação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(Recuperação Paralela</w:t>
                  </w:r>
                  <w:r w:rsidR="00642B45" w:rsidRPr="00C41D3C">
                    <w:rPr>
                      <w:rFonts w:ascii="Arial Narrow" w:hAnsi="Arial Narrow"/>
                      <w:sz w:val="20"/>
                      <w:szCs w:val="20"/>
                    </w:rPr>
                    <w:t>, reforço escolar em contra turno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)</w:t>
                  </w:r>
                  <w:r w:rsidR="002C1B37" w:rsidRPr="00C41D3C">
                    <w:rPr>
                      <w:rFonts w:ascii="Arial Narrow" w:hAnsi="Arial Narrow"/>
                      <w:sz w:val="20"/>
                      <w:szCs w:val="20"/>
                    </w:rPr>
                    <w:t>, podendo ser complementada com estudos dirigidos on-line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O curso Técnico em Eletrotécnica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apresenta um aluno com perfil, na maioria, que considera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boa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sua frequência a escola, e que se relacionam muito bem com corpo escolar. Em relação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técnicas 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apresentam bastante interesse, conseguindo de certa forma relacionar a disciplina 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>como uma profissão especifica da área de eletricidade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são interessados em obter maiores informações sobre os conteúdos abordados em sala, porém, 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tem dificuldade de 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relacionar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com 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disciplinas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>do núcleo comum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, ma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s demonstram 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>e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acreditam na importância da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mesma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em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sua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vida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pessoal e profissional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tendo 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as disciplinas técnicas 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como 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de menos dificuldade de aprendizagem. </w:t>
                  </w:r>
                </w:p>
              </w:tc>
            </w:tr>
          </w:tbl>
          <w:p w14:paraId="3EFC8DCD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79D8D187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0DEB2301" w14:textId="3D8BEB09" w:rsidR="00C36AD6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AACE01" w14:textId="77777777" w:rsidR="008B0E19" w:rsidRPr="00C41D3C" w:rsidRDefault="008B0E19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0AA93B1" w14:textId="77777777" w:rsidR="008045FB" w:rsidRPr="00C41D3C" w:rsidRDefault="008045FB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F094DC" w14:textId="77777777" w:rsidR="00C36AD6" w:rsidRPr="00C41D3C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8BB886" w14:textId="77777777" w:rsidR="00C36AD6" w:rsidRPr="00C41D3C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D32EF94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61DE732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3B2841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C841D35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8205E51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3"/>
              <w:gridCol w:w="2541"/>
              <w:gridCol w:w="2925"/>
              <w:gridCol w:w="1987"/>
            </w:tblGrid>
            <w:tr w:rsidR="00C41D3C" w:rsidRPr="00C41D3C" w14:paraId="0CD72F70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CCF03F1" w14:textId="77777777" w:rsidR="00422E59" w:rsidRPr="003E06EA" w:rsidRDefault="00422E59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E06E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EXPECTATIVAS DE APRENDIZAGENS</w:t>
                  </w:r>
                </w:p>
              </w:tc>
            </w:tr>
            <w:tr w:rsidR="00C41D3C" w:rsidRPr="00C41D3C" w14:paraId="1326F954" w14:textId="77777777" w:rsidTr="00414703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6438AF8" w14:textId="77777777" w:rsidR="00422E59" w:rsidRPr="003E06EA" w:rsidRDefault="00422E59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E06E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Competência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837172C" w14:textId="77777777" w:rsidR="00422E59" w:rsidRPr="003E06EA" w:rsidRDefault="00422E59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E06E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Habilidade</w:t>
                  </w: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480CCF9" w14:textId="77777777" w:rsidR="00422E59" w:rsidRPr="003E06EA" w:rsidRDefault="00422E59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E06E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Metodologia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C444C10" w14:textId="77777777" w:rsidR="00422E59" w:rsidRPr="003E06EA" w:rsidRDefault="00422E59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E06E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C41D3C" w:rsidRPr="00C41D3C" w14:paraId="708FB461" w14:textId="77777777" w:rsidTr="00942331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937B433" w14:textId="77777777" w:rsidR="00720D73" w:rsidRPr="00720D73" w:rsidRDefault="00720D73" w:rsidP="00720D7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Conhecer a importância do planejamento e controle da atividade de manutenção; </w:t>
                  </w:r>
                </w:p>
                <w:p w14:paraId="4908FA91" w14:textId="77777777" w:rsidR="00720D73" w:rsidRPr="00720D73" w:rsidRDefault="00720D73" w:rsidP="00720D7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Conhecer os tipos de organização e métodos de execução da manutenção industrial; </w:t>
                  </w:r>
                </w:p>
                <w:p w14:paraId="7881780B" w14:textId="77777777" w:rsidR="00720D73" w:rsidRPr="00720D73" w:rsidRDefault="00720D73" w:rsidP="00720D7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Conhecer a terminologia utilizada no planejamento e controle da manutenção segundo normas técnicas;</w:t>
                  </w:r>
                </w:p>
                <w:p w14:paraId="19E7495E" w14:textId="77777777" w:rsidR="00720D73" w:rsidRPr="00720D73" w:rsidRDefault="00720D73" w:rsidP="00720D7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Conhecer </w:t>
                  </w: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os principais indicadores gerenciais vinculados à manutenção; </w:t>
                  </w:r>
                </w:p>
                <w:p w14:paraId="58F648EE" w14:textId="77777777" w:rsidR="00720D73" w:rsidRPr="00720D73" w:rsidRDefault="00720D73" w:rsidP="00720D7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C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onhecer</w:t>
                  </w: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às formas de modelagem e gerenciamento de equipes de trabalho e os custos da atividade; </w:t>
                  </w:r>
                </w:p>
                <w:p w14:paraId="13BCF8D0" w14:textId="39B92302" w:rsidR="00414703" w:rsidRPr="003B5001" w:rsidRDefault="00720D73" w:rsidP="003B5001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3A1F564" w14:textId="77777777" w:rsidR="00720D73" w:rsidRPr="00720D73" w:rsidRDefault="00720D73" w:rsidP="00720D7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Identifica</w:t>
                  </w: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r os princípios do planejamento e controle da manutenção; </w:t>
                  </w:r>
                </w:p>
                <w:p w14:paraId="074FCF27" w14:textId="77777777" w:rsidR="00720D73" w:rsidRPr="00720D73" w:rsidRDefault="00720D73" w:rsidP="00720D7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Identificar etapas e processos de planejamento e controle; </w:t>
                  </w:r>
                </w:p>
                <w:p w14:paraId="1BCACC22" w14:textId="77777777" w:rsidR="00720D73" w:rsidRPr="00720D73" w:rsidRDefault="00720D73" w:rsidP="00720D7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Identificar indicadores de desempenho da atividade; </w:t>
                  </w:r>
                </w:p>
                <w:p w14:paraId="4E05FA56" w14:textId="77777777" w:rsidR="00720D73" w:rsidRPr="00720D73" w:rsidRDefault="00720D73" w:rsidP="00720D7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Identificar </w:t>
                  </w: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sistemas informatizados de planejamento e controle da manutenção. </w:t>
                  </w:r>
                </w:p>
                <w:p w14:paraId="566181BE" w14:textId="77777777" w:rsidR="00720D73" w:rsidRPr="00720D73" w:rsidRDefault="00720D73" w:rsidP="00720D73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Identificar</w:t>
                  </w: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os sistemas informatizados de PCM e suas aplicações. </w:t>
                  </w:r>
                </w:p>
                <w:p w14:paraId="75BB4151" w14:textId="77777777" w:rsidR="00414703" w:rsidRPr="00C41D3C" w:rsidRDefault="00414703" w:rsidP="00414703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B06245E" w14:textId="77777777" w:rsidR="00942331" w:rsidRDefault="00942331" w:rsidP="00942331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A Aprendizagem Baseada em Projetos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- método de ensino pelo qual os alunos adquirem conhecimentos e habilidades trabalhando por um longo período para investigar e responder a uma questão, um problema ou um desafio autênticos, envolventes e complexos. </w:t>
                  </w:r>
                </w:p>
                <w:p w14:paraId="25AE0557" w14:textId="77777777" w:rsidR="00942331" w:rsidRDefault="00942331" w:rsidP="00942331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Elementos essenciais de design de projetos incluem: </w:t>
                  </w:r>
                </w:p>
                <w:p w14:paraId="200F9042" w14:textId="77777777" w:rsidR="00942331" w:rsidRDefault="00942331" w:rsidP="0094233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a) habilidades essenciais de conhecimento, compreensão e sucesso: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focado em objetivos de aprendizagem do aluno, incluindo conteúdos e habilidades padrões, como pensamento crítico, solução de problemas, colaboração e autogestão; </w:t>
                  </w:r>
                </w:p>
                <w:p w14:paraId="101DE98E" w14:textId="77777777" w:rsidR="00942331" w:rsidRDefault="00942331" w:rsidP="0094233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b) problema ou pergunta desafiadora: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enquadrado por um problema significativo a ser resolvido ou uma pergunta a ser respondida, no nível apropriado de desafio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;</w:t>
                  </w:r>
                </w:p>
                <w:p w14:paraId="66959B30" w14:textId="77777777" w:rsidR="00942331" w:rsidRDefault="00942331" w:rsidP="0094233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c) investigação sustentável: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se envolvem em um processo rigoroso e longo de fazer perguntas, buscar recursos e aplicar informações;</w:t>
                  </w:r>
                </w:p>
                <w:p w14:paraId="146F7FE5" w14:textId="77777777" w:rsidR="00942331" w:rsidRDefault="00942331" w:rsidP="0094233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d) autenticidade: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apresenta contexto, tarefas e ferramentas, padrões de qualidade ou impacto reais — ou atende às preocupações, aos interesses e a questões pessoais dos alunos em suas vidas; </w:t>
                  </w:r>
                </w:p>
                <w:p w14:paraId="148A268C" w14:textId="77777777" w:rsidR="00942331" w:rsidRDefault="00942331" w:rsidP="0094233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e) voz e escolha dos alunos: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tomam algumas decisões sobre os projetos, incluindo como funcionam e o que eles criam; </w:t>
                  </w:r>
                </w:p>
                <w:p w14:paraId="12F57EBC" w14:textId="77777777" w:rsidR="00942331" w:rsidRDefault="00942331" w:rsidP="0094233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f) reflexão: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e os professores refletem sobre a aprendizagem, a eficácia de suas atividades de investigação e seus projetos, a qualidade do trabalho dos alunos, obstáculos e como superá-los; </w:t>
                  </w:r>
                </w:p>
                <w:p w14:paraId="6F0BBCC6" w14:textId="77777777" w:rsidR="00942331" w:rsidRDefault="00942331" w:rsidP="0094233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g) crítica e revisão: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dão, recebem e usam feedback para melhorar seus processos e produtos; </w:t>
                  </w:r>
                </w:p>
                <w:p w14:paraId="01299BB7" w14:textId="3055E6E6" w:rsidR="00414703" w:rsidRPr="00C41D3C" w:rsidRDefault="00942331" w:rsidP="00942331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h) produto público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: os alunos tornam público os resultados de seus projetos, explicando, exibindo e/ou apresentando-os a pessoas de fora da sala de aula.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351E78C" w14:textId="77777777" w:rsidR="003E06EA" w:rsidRDefault="003E06EA" w:rsidP="003E06EA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ANO LETIVO</w:t>
                  </w:r>
                </w:p>
                <w:p w14:paraId="182CBAC2" w14:textId="77777777" w:rsidR="003E06EA" w:rsidRDefault="003E06EA" w:rsidP="003E06E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De 4 de fevereiro até 14 de dezembro de 2020.</w:t>
                  </w:r>
                </w:p>
                <w:p w14:paraId="0705503D" w14:textId="77777777" w:rsidR="003E06EA" w:rsidRDefault="003E06EA" w:rsidP="003E06E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202 dias letivos</w:t>
                  </w:r>
                </w:p>
                <w:p w14:paraId="2CF1ECB8" w14:textId="2A0BD75E" w:rsidR="00414703" w:rsidRPr="00C41D3C" w:rsidRDefault="00414703" w:rsidP="00414703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8131EC1" w14:textId="77777777" w:rsidR="00414703" w:rsidRPr="00C41D3C" w:rsidRDefault="00414703" w:rsidP="0041470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407E2BA" w14:textId="7B8CE002" w:rsidR="00422E59" w:rsidRDefault="00422E5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667AA1D6" w14:textId="099F8B5A" w:rsidR="00942331" w:rsidRDefault="00942331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48B1B1CB" w14:textId="63FE9821" w:rsidR="00942331" w:rsidRDefault="00942331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391F0C98" w14:textId="7732FE8E" w:rsidR="00942331" w:rsidRDefault="00942331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7A5C7788" w14:textId="4862969D" w:rsidR="00942331" w:rsidRDefault="00942331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0938E8C5" w14:textId="674677F9" w:rsidR="00942331" w:rsidRDefault="00942331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15758452" w14:textId="5861F0BD" w:rsidR="00942331" w:rsidRDefault="00942331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405D7048" w14:textId="5BA94A07" w:rsidR="00942331" w:rsidRDefault="00942331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0889E083" w14:textId="2C76BFA2" w:rsidR="00942331" w:rsidRDefault="00942331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62A26C9C" w14:textId="0C2D96CF" w:rsidR="00942331" w:rsidRDefault="00942331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3AAF851C" w14:textId="77777777" w:rsidR="00942331" w:rsidRPr="00C41D3C" w:rsidRDefault="00942331" w:rsidP="008045FB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2786"/>
              <w:gridCol w:w="2661"/>
              <w:gridCol w:w="2029"/>
            </w:tblGrid>
            <w:tr w:rsidR="00C41D3C" w:rsidRPr="003E06EA" w14:paraId="6D54413B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D91CC37" w14:textId="40664EA2" w:rsidR="00422E59" w:rsidRPr="003E06EA" w:rsidRDefault="00422E59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E06E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INTERDISCIPLINARIDADE E CONTEXTUALIZAÇÃO NA ÁREA</w:t>
                  </w:r>
                </w:p>
              </w:tc>
            </w:tr>
            <w:tr w:rsidR="00C41D3C" w:rsidRPr="003E06EA" w14:paraId="1D63EAC6" w14:textId="77777777" w:rsidTr="008045FB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45759D0" w14:textId="77777777" w:rsidR="00422E59" w:rsidRPr="003E06EA" w:rsidRDefault="00422E59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E06E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Atividade(s)</w:t>
                  </w:r>
                  <w:r w:rsidR="00BA1627" w:rsidRPr="003E06E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Projetos</w:t>
                  </w: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61D5143" w14:textId="2FE361A3" w:rsidR="00C36AD6" w:rsidRPr="003E06EA" w:rsidRDefault="00422E59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E06E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Pontos de Contato (conteúdos ou temas)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DC342DF" w14:textId="77777777" w:rsidR="00422E59" w:rsidRPr="003E06EA" w:rsidRDefault="00422E59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3E06E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Disciplinas de contato</w:t>
                  </w:r>
                </w:p>
                <w:p w14:paraId="66E91C15" w14:textId="77777777" w:rsidR="00C36AD6" w:rsidRPr="003E06EA" w:rsidRDefault="00C36AD6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7E73EE1" w14:textId="77777777" w:rsidR="00422E59" w:rsidRPr="003E06EA" w:rsidRDefault="00422E59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E06E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C644FF" w:rsidRPr="003E06EA" w14:paraId="463757DF" w14:textId="77777777" w:rsidTr="008045FB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B435FF3" w14:textId="77777777" w:rsidR="00C644FF" w:rsidRPr="00ED565A" w:rsidRDefault="00C644FF" w:rsidP="00C644F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ED565A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1ºTRIMESTRE</w:t>
                  </w:r>
                </w:p>
                <w:p w14:paraId="02C49E6F" w14:textId="77777777" w:rsidR="00C644FF" w:rsidRPr="00ED565A" w:rsidRDefault="00C644FF" w:rsidP="00C644FF">
                  <w:pPr>
                    <w:pStyle w:val="Ttulo1"/>
                    <w:spacing w:before="0" w:line="240" w:lineRule="auto"/>
                    <w:textAlignment w:val="baseline"/>
                    <w:rPr>
                      <w:rFonts w:ascii="Arial Narrow" w:hAnsi="Arial Narrow"/>
                      <w:color w:val="232323"/>
                      <w:sz w:val="20"/>
                      <w:szCs w:val="20"/>
                    </w:rPr>
                  </w:pPr>
                  <w:r w:rsidRPr="00ED565A">
                    <w:rPr>
                      <w:rFonts w:ascii="Arial Narrow" w:hAnsi="Arial Narrow"/>
                      <w:b/>
                      <w:bCs/>
                      <w:color w:val="232323"/>
                      <w:sz w:val="20"/>
                      <w:szCs w:val="20"/>
                    </w:rPr>
                    <w:t>FAÇA UM</w:t>
                  </w:r>
                  <w:r>
                    <w:rPr>
                      <w:rFonts w:ascii="Arial Narrow" w:hAnsi="Arial Narrow"/>
                      <w:b/>
                      <w:bCs/>
                      <w:color w:val="232323"/>
                      <w:sz w:val="20"/>
                      <w:szCs w:val="20"/>
                    </w:rPr>
                    <w:t>A</w:t>
                  </w:r>
                  <w:r w:rsidRPr="00ED565A">
                    <w:rPr>
                      <w:rFonts w:ascii="Arial Narrow" w:hAnsi="Arial Narrow"/>
                      <w:b/>
                      <w:bCs/>
                      <w:color w:val="2323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bCs/>
                      <w:color w:val="232323"/>
                      <w:sz w:val="20"/>
                      <w:szCs w:val="20"/>
                    </w:rPr>
                    <w:t xml:space="preserve">APRESENTAÇÃO, UTILIZANDO MULTIMÍDIA </w:t>
                  </w:r>
                  <w:r w:rsidRPr="00ED565A">
                    <w:rPr>
                      <w:rFonts w:ascii="Arial Narrow" w:hAnsi="Arial Narrow"/>
                      <w:b/>
                      <w:bCs/>
                      <w:color w:val="232323"/>
                      <w:sz w:val="20"/>
                      <w:szCs w:val="20"/>
                    </w:rPr>
                    <w:t>COM TEMA “A GESTÃO ESTRATÉGICA DA MANUTENÇÃO”</w:t>
                  </w:r>
                  <w:r w:rsidRPr="00ED565A">
                    <w:rPr>
                      <w:rFonts w:ascii="Arial Narrow" w:hAnsi="Arial Narrow"/>
                      <w:bCs/>
                      <w:color w:val="232323"/>
                      <w:sz w:val="20"/>
                      <w:szCs w:val="20"/>
                    </w:rPr>
                    <w:t xml:space="preserve"> citando os tópicos</w:t>
                  </w:r>
                </w:p>
                <w:p w14:paraId="4BFEC1CB" w14:textId="77777777" w:rsidR="00C644FF" w:rsidRPr="00ED565A" w:rsidRDefault="00C644FF" w:rsidP="00C644FF">
                  <w:pPr>
                    <w:pStyle w:val="Ttulo2"/>
                    <w:shd w:val="clear" w:color="auto" w:fill="FFFFFF"/>
                    <w:spacing w:before="0" w:line="240" w:lineRule="auto"/>
                    <w:textAlignment w:val="baseline"/>
                    <w:rPr>
                      <w:rFonts w:ascii="Arial Narrow" w:hAnsi="Arial Narrow"/>
                      <w:bCs/>
                      <w:color w:val="232323"/>
                    </w:rPr>
                  </w:pPr>
                  <w:r w:rsidRPr="00ED565A">
                    <w:rPr>
                      <w:rFonts w:ascii="Arial Narrow" w:hAnsi="Arial Narrow"/>
                      <w:bCs/>
                      <w:color w:val="232323"/>
                      <w:sz w:val="20"/>
                      <w:szCs w:val="20"/>
                    </w:rPr>
                    <w:t>Os desafios que os profissionais de manutenção enfrentam;</w:t>
                  </w:r>
                </w:p>
                <w:p w14:paraId="075D6ECE" w14:textId="77777777" w:rsidR="00C644FF" w:rsidRPr="00ED565A" w:rsidRDefault="00C644FF" w:rsidP="00C644FF">
                  <w:pPr>
                    <w:pStyle w:val="Ttulo2"/>
                    <w:shd w:val="clear" w:color="auto" w:fill="FFFFFF"/>
                    <w:spacing w:before="0" w:line="240" w:lineRule="auto"/>
                    <w:textAlignment w:val="baseline"/>
                    <w:rPr>
                      <w:rFonts w:ascii="Arial Narrow" w:hAnsi="Arial Narrow"/>
                      <w:bCs/>
                      <w:color w:val="232323"/>
                    </w:rPr>
                  </w:pPr>
                  <w:r w:rsidRPr="00ED565A">
                    <w:rPr>
                      <w:rFonts w:ascii="Arial Narrow" w:hAnsi="Arial Narrow"/>
                      <w:bCs/>
                      <w:color w:val="232323"/>
                      <w:sz w:val="20"/>
                      <w:szCs w:val="20"/>
                    </w:rPr>
                    <w:t>Os benefícios;</w:t>
                  </w:r>
                </w:p>
                <w:p w14:paraId="26708817" w14:textId="77777777" w:rsidR="00C644FF" w:rsidRPr="00ED565A" w:rsidRDefault="00C644FF" w:rsidP="00C644FF">
                  <w:pPr>
                    <w:pStyle w:val="Ttulo2"/>
                    <w:shd w:val="clear" w:color="auto" w:fill="FFFFFF"/>
                    <w:spacing w:before="0" w:line="240" w:lineRule="auto"/>
                    <w:textAlignment w:val="baseline"/>
                    <w:rPr>
                      <w:rFonts w:ascii="Arial Narrow" w:hAnsi="Arial Narrow"/>
                      <w:bCs/>
                      <w:color w:val="232323"/>
                    </w:rPr>
                  </w:pPr>
                  <w:r w:rsidRPr="00ED565A">
                    <w:rPr>
                      <w:rFonts w:ascii="Arial Narrow" w:hAnsi="Arial Narrow"/>
                      <w:bCs/>
                      <w:color w:val="232323"/>
                      <w:sz w:val="20"/>
                      <w:szCs w:val="20"/>
                    </w:rPr>
                    <w:t>Garantia da eficácia da gestão estratégica da manutenção;</w:t>
                  </w:r>
                </w:p>
                <w:p w14:paraId="4621971F" w14:textId="77777777" w:rsidR="00C644FF" w:rsidRPr="00ED565A" w:rsidRDefault="00C644FF" w:rsidP="00C644FF">
                  <w:pPr>
                    <w:pStyle w:val="Ttulo3"/>
                    <w:shd w:val="clear" w:color="auto" w:fill="FFFFFF"/>
                    <w:spacing w:before="0" w:line="240" w:lineRule="auto"/>
                    <w:textAlignment w:val="baseline"/>
                    <w:rPr>
                      <w:rFonts w:ascii="Arial Narrow" w:hAnsi="Arial Narrow"/>
                      <w:bCs/>
                      <w:color w:val="232323"/>
                    </w:rPr>
                  </w:pPr>
                  <w:r w:rsidRPr="00ED565A">
                    <w:rPr>
                      <w:rFonts w:ascii="Arial Narrow" w:hAnsi="Arial Narrow"/>
                      <w:bCs/>
                      <w:color w:val="232323"/>
                      <w:sz w:val="20"/>
                      <w:szCs w:val="20"/>
                    </w:rPr>
                    <w:t>Sistemas de gestão do processo de manutenção;</w:t>
                  </w:r>
                </w:p>
                <w:p w14:paraId="11AF6604" w14:textId="77777777" w:rsidR="00C644FF" w:rsidRPr="00ED565A" w:rsidRDefault="00C644FF" w:rsidP="00C644FF">
                  <w:pPr>
                    <w:pStyle w:val="Ttulo3"/>
                    <w:shd w:val="clear" w:color="auto" w:fill="FFFFFF"/>
                    <w:spacing w:before="0" w:line="240" w:lineRule="auto"/>
                    <w:textAlignment w:val="baseline"/>
                    <w:rPr>
                      <w:rFonts w:ascii="Arial Narrow" w:hAnsi="Arial Narrow"/>
                      <w:bCs/>
                      <w:color w:val="232323"/>
                    </w:rPr>
                  </w:pPr>
                  <w:r w:rsidRPr="00ED565A">
                    <w:rPr>
                      <w:rFonts w:ascii="Arial Narrow" w:hAnsi="Arial Narrow"/>
                      <w:bCs/>
                      <w:color w:val="232323"/>
                      <w:sz w:val="20"/>
                      <w:szCs w:val="20"/>
                    </w:rPr>
                    <w:t>Mão de obra capacitada;</w:t>
                  </w:r>
                </w:p>
                <w:p w14:paraId="10E9748F" w14:textId="77777777" w:rsidR="00C644FF" w:rsidRPr="00ED565A" w:rsidRDefault="00C644FF" w:rsidP="00C644FF">
                  <w:pPr>
                    <w:pStyle w:val="Ttulo3"/>
                    <w:shd w:val="clear" w:color="auto" w:fill="FFFFFF"/>
                    <w:spacing w:before="0" w:line="240" w:lineRule="auto"/>
                    <w:textAlignment w:val="baseline"/>
                    <w:rPr>
                      <w:rFonts w:ascii="Arial Narrow" w:hAnsi="Arial Narrow"/>
                      <w:bCs/>
                      <w:color w:val="232323"/>
                    </w:rPr>
                  </w:pPr>
                  <w:r w:rsidRPr="00ED565A">
                    <w:rPr>
                      <w:rFonts w:ascii="Arial Narrow" w:hAnsi="Arial Narrow"/>
                      <w:bCs/>
                      <w:color w:val="232323"/>
                      <w:sz w:val="20"/>
                      <w:szCs w:val="20"/>
                    </w:rPr>
                    <w:t>Indicadores de manutenção.</w:t>
                  </w:r>
                </w:p>
                <w:p w14:paraId="28BC8090" w14:textId="77777777" w:rsidR="00C644FF" w:rsidRPr="003E06EA" w:rsidRDefault="00C644FF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6941F1F" w14:textId="77777777" w:rsidR="00C644FF" w:rsidRDefault="00C644FF" w:rsidP="00C644F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1ºTRIMESTRE</w:t>
                  </w:r>
                </w:p>
                <w:p w14:paraId="5B7AD74E" w14:textId="77777777" w:rsidR="00C644FF" w:rsidRDefault="00C644FF" w:rsidP="00C644F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Conceituação da gestão estratégica da manutenção, métodos de execução da manutenção; </w:t>
                  </w:r>
                </w:p>
                <w:p w14:paraId="12A2AC85" w14:textId="77777777" w:rsidR="00C644FF" w:rsidRDefault="00C644FF" w:rsidP="00C644F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</w:p>
                <w:p w14:paraId="05C13459" w14:textId="77777777" w:rsidR="00C644FF" w:rsidRPr="00720D73" w:rsidRDefault="00C644FF" w:rsidP="00C644F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Caracterização do sistema da qualidade aplicado a manutenção; </w:t>
                  </w:r>
                </w:p>
                <w:p w14:paraId="629CDB7E" w14:textId="77777777" w:rsidR="00C644FF" w:rsidRPr="003E06EA" w:rsidRDefault="00C644FF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4A961B4" w14:textId="77777777" w:rsidR="00C644FF" w:rsidRPr="00C41D3C" w:rsidRDefault="00C644FF" w:rsidP="00C644F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01161960" w14:textId="77777777" w:rsidR="00C644FF" w:rsidRPr="00C41D3C" w:rsidRDefault="00C644FF" w:rsidP="00C644F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47D82954" w14:textId="77777777" w:rsidR="00C644FF" w:rsidRPr="00C41D3C" w:rsidRDefault="00C644FF" w:rsidP="00C644F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4AB650DC" w14:textId="77777777" w:rsidR="00C644FF" w:rsidRDefault="00C644FF" w:rsidP="00C644F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4F48E8F4" w14:textId="77777777" w:rsidR="00C644FF" w:rsidRPr="00C41D3C" w:rsidRDefault="00C644FF" w:rsidP="00C644F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3B1DBB19" w14:textId="77777777" w:rsidR="00C644FF" w:rsidRPr="00C41D3C" w:rsidRDefault="00C644FF" w:rsidP="00C644F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369D600B" w14:textId="77777777" w:rsidR="00C644FF" w:rsidRPr="003E06EA" w:rsidRDefault="00C644FF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3555D2F" w14:textId="77777777" w:rsidR="00C644FF" w:rsidRDefault="00C644FF" w:rsidP="00C644FF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0CE4C6DE" w14:textId="77777777" w:rsidR="00C644FF" w:rsidRDefault="00C644FF" w:rsidP="00C644FF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04/02/2020-14/05/2020</w:t>
                  </w:r>
                </w:p>
                <w:p w14:paraId="3FADF09D" w14:textId="77777777" w:rsidR="00C644FF" w:rsidRDefault="00C644FF" w:rsidP="00C644FF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66 dias letivos</w:t>
                  </w:r>
                </w:p>
                <w:p w14:paraId="0EF49932" w14:textId="77777777" w:rsidR="00C644FF" w:rsidRDefault="00C644FF" w:rsidP="00C644FF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28061788" w14:textId="77777777" w:rsidR="00C644FF" w:rsidRDefault="00C644FF" w:rsidP="00C644FF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4E7A55B8" w14:textId="77777777" w:rsidR="00C644FF" w:rsidRPr="003E06EA" w:rsidRDefault="00C644FF" w:rsidP="00C644FF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C644FF" w:rsidRPr="003E06EA" w14:paraId="7F0E7239" w14:textId="77777777" w:rsidTr="008045FB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A542307" w14:textId="77777777" w:rsidR="00C644FF" w:rsidRDefault="00C644FF" w:rsidP="00C644F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1B6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2ºTRIMESTRE </w:t>
                  </w:r>
                </w:p>
                <w:p w14:paraId="58D06B8E" w14:textId="77777777" w:rsidR="00C644FF" w:rsidRPr="00BA1627" w:rsidRDefault="00C644FF" w:rsidP="00C644F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BA1627">
                    <w:rPr>
                      <w:rFonts w:ascii="Arial Narrow" w:hAnsi="Arial Narrow"/>
                      <w:b/>
                      <w:bCs/>
                      <w:color w:val="232323"/>
                      <w:sz w:val="20"/>
                      <w:szCs w:val="20"/>
                    </w:rPr>
                    <w:t>FAÇA U</w:t>
                  </w:r>
                  <w:r>
                    <w:rPr>
                      <w:rFonts w:ascii="Arial Narrow" w:hAnsi="Arial Narrow"/>
                      <w:b/>
                      <w:bCs/>
                      <w:color w:val="232323"/>
                      <w:sz w:val="20"/>
                      <w:szCs w:val="20"/>
                    </w:rPr>
                    <w:t>MA A</w:t>
                  </w:r>
                  <w:r w:rsidRPr="00BA1627">
                    <w:rPr>
                      <w:rFonts w:ascii="Arial Narrow" w:hAnsi="Arial Narrow"/>
                      <w:b/>
                      <w:bCs/>
                      <w:color w:val="232323"/>
                      <w:sz w:val="20"/>
                      <w:szCs w:val="20"/>
                    </w:rPr>
                    <w:t>PRESENTAÇÃO, UTILIZANDO MULTIMÍDIA COM TEMA “</w:t>
                  </w:r>
                  <w:r w:rsidRPr="00BA162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PORQUE USAR O MÉTODO DO CAMINHO CRÍTICO(CPM/PERT)”</w:t>
                  </w:r>
                </w:p>
                <w:p w14:paraId="4EBB0046" w14:textId="77777777" w:rsidR="00C644FF" w:rsidRPr="00BA1627" w:rsidRDefault="00C644FF" w:rsidP="00C644F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A1627">
                    <w:rPr>
                      <w:rFonts w:ascii="Arial Narrow" w:hAnsi="Arial Narrow" w:cs="Arial"/>
                      <w:sz w:val="20"/>
                      <w:szCs w:val="20"/>
                    </w:rPr>
                    <w:t>Citando os tópicos:</w:t>
                  </w:r>
                </w:p>
                <w:p w14:paraId="77066786" w14:textId="77777777" w:rsidR="00C644FF" w:rsidRPr="00BA1627" w:rsidRDefault="00C644FF" w:rsidP="00C644F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A162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Funcionamento; </w:t>
                  </w:r>
                </w:p>
                <w:p w14:paraId="4BBE87AD" w14:textId="77777777" w:rsidR="00C644FF" w:rsidRPr="00BA1627" w:rsidRDefault="00C644FF" w:rsidP="00C644F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A1627">
                    <w:rPr>
                      <w:rFonts w:ascii="Arial Narrow" w:hAnsi="Arial Narrow" w:cs="Arial"/>
                      <w:sz w:val="20"/>
                      <w:szCs w:val="20"/>
                    </w:rPr>
                    <w:t>A representação das tarefas (Setas, Círculos)</w:t>
                  </w:r>
                </w:p>
                <w:p w14:paraId="6767C565" w14:textId="77777777" w:rsidR="00C644FF" w:rsidRPr="00BA1627" w:rsidRDefault="00C644FF" w:rsidP="00C644F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A1627">
                    <w:rPr>
                      <w:rFonts w:ascii="Arial Narrow" w:hAnsi="Arial Narrow" w:cs="Arial"/>
                      <w:sz w:val="20"/>
                      <w:szCs w:val="20"/>
                    </w:rPr>
                    <w:t>Atividades imaginárias.</w:t>
                  </w:r>
                </w:p>
                <w:p w14:paraId="130CB3D2" w14:textId="77777777" w:rsidR="00C644FF" w:rsidRPr="00BA1627" w:rsidRDefault="00C644FF" w:rsidP="00C644F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A1627">
                    <w:rPr>
                      <w:rFonts w:ascii="Arial Narrow" w:hAnsi="Arial Narrow" w:cs="Arial"/>
                      <w:sz w:val="20"/>
                      <w:szCs w:val="20"/>
                    </w:rPr>
                    <w:t>Folgas de atividades.</w:t>
                  </w:r>
                </w:p>
                <w:p w14:paraId="261D8D81" w14:textId="77777777" w:rsidR="00C644FF" w:rsidRPr="003E06EA" w:rsidRDefault="00C644FF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99596B8" w14:textId="77777777" w:rsidR="00C644FF" w:rsidRPr="000C1B60" w:rsidRDefault="00C644FF" w:rsidP="00C644F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2ºTRIMESTRE </w:t>
                  </w:r>
                </w:p>
                <w:p w14:paraId="3AC3E451" w14:textId="77777777" w:rsidR="00C644FF" w:rsidRPr="00720D73" w:rsidRDefault="00C644FF" w:rsidP="00C644F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Conhecimento sobre elaboração da rede PERT/CPM, Interpretação do sistema de </w:t>
                  </w:r>
                  <w:proofErr w:type="spellStart"/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tagueamento</w:t>
                  </w:r>
                  <w:proofErr w:type="spellEnd"/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nas empresas; </w:t>
                  </w:r>
                </w:p>
                <w:p w14:paraId="56CA4A2E" w14:textId="77777777" w:rsidR="00C644FF" w:rsidRPr="003E06EA" w:rsidRDefault="00C644FF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3BA044D" w14:textId="77777777" w:rsidR="00C644FF" w:rsidRPr="00C41D3C" w:rsidRDefault="00C644FF" w:rsidP="00C644F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6243B7AA" w14:textId="77777777" w:rsidR="00C644FF" w:rsidRPr="00C41D3C" w:rsidRDefault="00C644FF" w:rsidP="00C644F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5AE9EFB7" w14:textId="77777777" w:rsidR="00C644FF" w:rsidRPr="00C41D3C" w:rsidRDefault="00C644FF" w:rsidP="00C644F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5B9E1C17" w14:textId="77777777" w:rsidR="00C644FF" w:rsidRDefault="00C644FF" w:rsidP="00C644F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5BA88BAD" w14:textId="77777777" w:rsidR="00C644FF" w:rsidRPr="00C41D3C" w:rsidRDefault="00C644FF" w:rsidP="00C644F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6C034635" w14:textId="77777777" w:rsidR="00C644FF" w:rsidRPr="00C41D3C" w:rsidRDefault="00C644FF" w:rsidP="00C644F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298CA905" w14:textId="77777777" w:rsidR="00C644FF" w:rsidRPr="003E06EA" w:rsidRDefault="00C644FF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4BA20BC" w14:textId="77777777" w:rsidR="00C644FF" w:rsidRDefault="00C644FF" w:rsidP="00C644FF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6386A2D6" w14:textId="77777777" w:rsidR="00C644FF" w:rsidRDefault="00C644FF" w:rsidP="00C644FF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19/05/2020-28/08/2020</w:t>
                  </w:r>
                </w:p>
                <w:p w14:paraId="3F21E414" w14:textId="77777777" w:rsidR="00C644FF" w:rsidRDefault="00C644FF" w:rsidP="00C644FF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67 dias letivos</w:t>
                  </w:r>
                </w:p>
                <w:p w14:paraId="143CE449" w14:textId="77777777" w:rsidR="00C644FF" w:rsidRPr="003E06EA" w:rsidRDefault="00C644FF" w:rsidP="003E06E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C41D3C" w:rsidRPr="00C41D3C" w14:paraId="026895C9" w14:textId="77777777" w:rsidTr="00414703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CA75F3F" w14:textId="77777777" w:rsidR="00907832" w:rsidRPr="00BA1627" w:rsidRDefault="000C1B60" w:rsidP="000C1B60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BA162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3ºTRIMESTRE</w:t>
                  </w:r>
                </w:p>
                <w:p w14:paraId="2BFDCE7A" w14:textId="77777777" w:rsidR="004C0980" w:rsidRPr="0027727D" w:rsidRDefault="00FD1A05" w:rsidP="0027727D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t-BR"/>
                    </w:rPr>
                  </w:pPr>
                  <w:r w:rsidRPr="00FD1A05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t-BR"/>
                    </w:rPr>
                    <w:t>FAÇA UMA APRESENTAÇÃO UTILIZANDO AS MULTIMÍDIAS COM O TEMA “SOFTWARE PARA GESTÃO DE MANUTENÇÃO.”</w:t>
                  </w:r>
                </w:p>
                <w:p w14:paraId="42E6E8F3" w14:textId="77777777" w:rsidR="00410874" w:rsidRPr="00FD1A05" w:rsidRDefault="00FD1A05" w:rsidP="000C1B60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D1A05">
                    <w:rPr>
                      <w:rFonts w:ascii="Arial Narrow" w:hAnsi="Arial Narrow"/>
                      <w:sz w:val="20"/>
                      <w:szCs w:val="20"/>
                    </w:rPr>
                    <w:t>D</w:t>
                  </w:r>
                  <w:r w:rsidR="0027727D" w:rsidRPr="00FD1A05">
                    <w:rPr>
                      <w:rFonts w:ascii="Arial Narrow" w:hAnsi="Arial Narrow"/>
                      <w:sz w:val="20"/>
                      <w:szCs w:val="20"/>
                    </w:rPr>
                    <w:t xml:space="preserve">escrever o processo de gestão da manutenção com a utilização </w:t>
                  </w:r>
                  <w:r w:rsidRPr="00FD1A05">
                    <w:rPr>
                      <w:rFonts w:ascii="Arial Narrow" w:hAnsi="Arial Narrow"/>
                      <w:sz w:val="20"/>
                      <w:szCs w:val="20"/>
                    </w:rPr>
                    <w:t>SOFTWARE</w:t>
                  </w:r>
                  <w:r w:rsidR="0027727D" w:rsidRPr="00FD1A05">
                    <w:rPr>
                      <w:rFonts w:ascii="Arial Narrow" w:hAnsi="Arial Narrow"/>
                      <w:sz w:val="20"/>
                      <w:szCs w:val="20"/>
                    </w:rPr>
                    <w:t xml:space="preserve"> apresentar os principais impactos estruturais, tecnológicos, comportamentais advindos da sua implantação, apresentar os principais impactos nas atividades de gestão de serviços</w:t>
                  </w:r>
                  <w:r w:rsidRPr="00FD1A05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EE18A01" w14:textId="77777777" w:rsidR="000C1B60" w:rsidRDefault="000C1B60" w:rsidP="000C1B60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3ºTRIMESTRE</w:t>
                  </w:r>
                </w:p>
                <w:p w14:paraId="713BE579" w14:textId="77777777" w:rsidR="00C644FF" w:rsidRDefault="00720D73" w:rsidP="00C644F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Identificação dos Indicadores de desempenho; </w:t>
                  </w:r>
                </w:p>
                <w:p w14:paraId="0AAA78FB" w14:textId="77777777" w:rsidR="00C644FF" w:rsidRDefault="00C644FF" w:rsidP="00C644F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</w:p>
                <w:p w14:paraId="225252C2" w14:textId="04354526" w:rsidR="00410874" w:rsidRPr="00C644FF" w:rsidRDefault="00720D73" w:rsidP="00C644F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720D73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Conhecimento sobre sistemas informatizados de manutenção. 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B3D9F89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161E3A6A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20B3C0B6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2AF4D58B" w14:textId="77777777" w:rsidR="00F74453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0DB0FDA8" w14:textId="77777777" w:rsidR="00262058" w:rsidRPr="00C41D3C" w:rsidRDefault="00262058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59FFC66F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446C7733" w14:textId="77777777" w:rsidR="00410874" w:rsidRPr="00C41D3C" w:rsidRDefault="00410874" w:rsidP="00410874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03BF799" w14:textId="77777777" w:rsidR="00C644FF" w:rsidRDefault="00C644FF" w:rsidP="00C644FF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57968ABD" w14:textId="77777777" w:rsidR="00C644FF" w:rsidRDefault="00C644FF" w:rsidP="00C644FF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02/09/2020-14/12/2020</w:t>
                  </w:r>
                </w:p>
                <w:p w14:paraId="45554C8D" w14:textId="77777777" w:rsidR="00C644FF" w:rsidRDefault="00C644FF" w:rsidP="00C644FF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69 dias letivos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15B8A1B4" w14:textId="77777777" w:rsidR="00907832" w:rsidRPr="00C41D3C" w:rsidRDefault="00907832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7204331" w14:textId="77777777" w:rsidR="00907832" w:rsidRPr="00C41D3C" w:rsidRDefault="00907832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BBE8F9B" w14:textId="77777777" w:rsidR="00907832" w:rsidRPr="00C41D3C" w:rsidRDefault="00907832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8982139" w14:textId="77777777" w:rsidR="00907832" w:rsidRPr="00C41D3C" w:rsidRDefault="00907832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F3F6179" w14:textId="77777777" w:rsidR="00907832" w:rsidRPr="00C41D3C" w:rsidRDefault="00907832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D8B29A8" w14:textId="77777777" w:rsidR="00C41D3C" w:rsidRPr="00C41D3C" w:rsidRDefault="00C41D3C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  <w:p w14:paraId="5ECA15E7" w14:textId="77777777" w:rsidR="00BA1627" w:rsidRDefault="00BA1627" w:rsidP="000C1B60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  <w:p w14:paraId="09B73323" w14:textId="77777777" w:rsidR="00BA1627" w:rsidRDefault="00BA1627" w:rsidP="000C1B60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  <w:p w14:paraId="54316EA0" w14:textId="77777777" w:rsidR="00BA1627" w:rsidRDefault="00BA1627" w:rsidP="000C1B60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  <w:p w14:paraId="076DD0B6" w14:textId="77777777" w:rsidR="00BA1627" w:rsidRDefault="00BA1627" w:rsidP="000C1B60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  <w:p w14:paraId="1AEC8EC4" w14:textId="77777777" w:rsidR="00BA1627" w:rsidRDefault="00BA1627" w:rsidP="000C1B60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  <w:p w14:paraId="748457AC" w14:textId="77777777" w:rsidR="00BA1627" w:rsidRDefault="00BA1627" w:rsidP="000C1B60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  <w:p w14:paraId="4F0809B0" w14:textId="74669988" w:rsidR="00410874" w:rsidRPr="00C41D3C" w:rsidRDefault="00410874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1762FE8F" w14:textId="05CD68E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1"/>
              <w:gridCol w:w="5965"/>
            </w:tblGrid>
            <w:tr w:rsidR="00C41D3C" w:rsidRPr="00C644FF" w14:paraId="0FEB3B31" w14:textId="77777777" w:rsidTr="00DF78B0">
              <w:trPr>
                <w:trHeight w:val="23"/>
              </w:trPr>
              <w:tc>
                <w:tcPr>
                  <w:tcW w:w="216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BCC72BC" w14:textId="77777777" w:rsidR="00422E59" w:rsidRPr="00C644FF" w:rsidRDefault="00422E59" w:rsidP="00C644F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644F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Projetos (Descrição básica do projeto)</w:t>
                  </w:r>
                </w:p>
              </w:tc>
              <w:tc>
                <w:tcPr>
                  <w:tcW w:w="283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D5A6540" w14:textId="77777777" w:rsidR="00422E59" w:rsidRPr="00C644FF" w:rsidRDefault="00422E59" w:rsidP="00C644F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644F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Áreas de Contato (área de conhecimento e disciplinas)</w:t>
                  </w:r>
                </w:p>
              </w:tc>
            </w:tr>
            <w:tr w:rsidR="00C644FF" w:rsidRPr="00C41D3C" w14:paraId="705DAD15" w14:textId="77777777" w:rsidTr="00C644FF">
              <w:trPr>
                <w:trHeight w:val="1433"/>
              </w:trPr>
              <w:tc>
                <w:tcPr>
                  <w:tcW w:w="2169" w:type="pc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F341398" w14:textId="77777777" w:rsidR="00C644FF" w:rsidRPr="00C41D3C" w:rsidRDefault="00C644FF" w:rsidP="00C644FF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de prédio residencial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3BE0B3BE" w14:textId="77777777" w:rsidR="00C644FF" w:rsidRDefault="00C644FF" w:rsidP="00C644FF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Projeto de um galpão industrial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  <w:p w14:paraId="365C4DE0" w14:textId="77777777" w:rsidR="00C644FF" w:rsidRPr="00C41D3C" w:rsidRDefault="00C644FF" w:rsidP="00C644FF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Projeto de Acionamento de Máquinas Elétricas</w:t>
                  </w:r>
                </w:p>
                <w:p w14:paraId="0E2459A7" w14:textId="77777777" w:rsidR="00C644FF" w:rsidRDefault="00C644FF" w:rsidP="00C644FF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Manutenção Preventiva e Corretiva das Instalações Elétricas da Escola Arnulpho Mattos;</w:t>
                  </w:r>
                </w:p>
                <w:p w14:paraId="239015E4" w14:textId="77777777" w:rsidR="00C644FF" w:rsidRDefault="00C644FF" w:rsidP="00C644F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Visitas Técnicas: </w:t>
                  </w:r>
                </w:p>
                <w:p w14:paraId="69A48479" w14:textId="77777777" w:rsidR="00C644FF" w:rsidRDefault="00C644FF" w:rsidP="00C644F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Instalação e Manutenção de equipamentos elétricos prediais e industriais.</w:t>
                  </w:r>
                </w:p>
                <w:p w14:paraId="677AFC15" w14:textId="77777777" w:rsidR="00C644FF" w:rsidRDefault="00C644FF" w:rsidP="00C644F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SEP- Geração; Transmissão e Distribuição de Energia Elétrica. </w:t>
                  </w:r>
                </w:p>
                <w:p w14:paraId="1DF09D0C" w14:textId="7AAEF324" w:rsidR="00C644FF" w:rsidRPr="00C41D3C" w:rsidRDefault="00C644FF" w:rsidP="00C644F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Mostra e Ciências e Tecnologia da </w:t>
                  </w:r>
                  <w:r w:rsidR="00C12C96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escola</w:t>
                  </w:r>
                  <w:r w:rsidR="00587BFD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1" w:type="pc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CC2FB71" w14:textId="77777777" w:rsidR="00C644FF" w:rsidRDefault="00C644FF" w:rsidP="00C644F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Eletrônica Digital; </w:t>
                  </w:r>
                </w:p>
                <w:p w14:paraId="7F34DDA9" w14:textId="77777777" w:rsidR="00C644FF" w:rsidRPr="00C41D3C" w:rsidRDefault="00C644FF" w:rsidP="00C644F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Eletrônica de Potência;</w:t>
                  </w:r>
                </w:p>
                <w:p w14:paraId="2A28A4C4" w14:textId="77777777" w:rsidR="00C644FF" w:rsidRDefault="00C644FF" w:rsidP="00C644F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Automação Elétrica;</w:t>
                  </w:r>
                </w:p>
                <w:p w14:paraId="7445BD28" w14:textId="77777777" w:rsidR="00C644FF" w:rsidRDefault="00C644FF" w:rsidP="00C644F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Planejamento e Controle da Manutenção;</w:t>
                  </w:r>
                </w:p>
                <w:p w14:paraId="32768C16" w14:textId="77777777" w:rsidR="00C644FF" w:rsidRPr="00BB7BB8" w:rsidRDefault="00C644FF" w:rsidP="00C644F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Feira de Ciências e Tecnologia – </w:t>
                  </w:r>
                  <w:r w:rsidRPr="00D5282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pt-BR"/>
                    </w:rPr>
                    <w:t>Tema: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C41D3C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Ciência, Tecnologia e Inovação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.</w:t>
                  </w:r>
                  <w:r w:rsidRPr="00DC170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21EBDBD8" w14:textId="22F00222" w:rsidR="00C644FF" w:rsidRPr="00C41D3C" w:rsidRDefault="00C644FF" w:rsidP="003F5E68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4D6E03E3" w14:textId="310A9B3C" w:rsidR="00422E59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75CD14CC" w14:textId="77777777" w:rsidR="00587BFD" w:rsidRDefault="00587BFD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4108C7EA" w14:textId="77777777" w:rsidR="00587BFD" w:rsidRDefault="00587BFD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7EF21480" w14:textId="77777777" w:rsidR="00C644FF" w:rsidRPr="00C41D3C" w:rsidRDefault="00C644FF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8"/>
              <w:gridCol w:w="4878"/>
            </w:tblGrid>
            <w:tr w:rsidR="00C41D3C" w:rsidRPr="00C644FF" w14:paraId="31348844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097F8E8" w14:textId="77777777" w:rsidR="00422E59" w:rsidRPr="00C644FF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644F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MATERIAIS DE APOIO PEDAGÓGICO</w:t>
                  </w:r>
                </w:p>
              </w:tc>
            </w:tr>
            <w:tr w:rsidR="00C41D3C" w:rsidRPr="00C644FF" w14:paraId="279A461D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75C6415" w14:textId="77777777" w:rsidR="00422E59" w:rsidRPr="00C644FF" w:rsidRDefault="00422E59" w:rsidP="00C644F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644F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Especificação do Material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E784921" w14:textId="77777777" w:rsidR="00422E59" w:rsidRPr="00C644FF" w:rsidRDefault="00422E59" w:rsidP="00C644F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644F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Quantidade</w:t>
                  </w:r>
                </w:p>
              </w:tc>
            </w:tr>
            <w:tr w:rsidR="00C41D3C" w:rsidRPr="00C41D3C" w14:paraId="39D8F5E9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480992E" w14:textId="77777777" w:rsidR="00422E59" w:rsidRPr="00C41D3C" w:rsidRDefault="00EA4F37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ata Show </w:t>
                  </w:r>
                </w:p>
                <w:p w14:paraId="348160F7" w14:textId="77777777" w:rsidR="00CF0645" w:rsidRPr="00C41D3C" w:rsidRDefault="00EA4F37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omputador</w:t>
                  </w:r>
                </w:p>
                <w:p w14:paraId="6271A2BE" w14:textId="77777777" w:rsidR="00CF0645" w:rsidRPr="00C41D3C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Folha impressa para atividades de laboratório</w:t>
                  </w:r>
                </w:p>
                <w:p w14:paraId="2D8D19A7" w14:textId="0C882051" w:rsidR="00422E59" w:rsidRPr="00C41D3C" w:rsidRDefault="00866A46" w:rsidP="00C644FF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Folhas impressas para atividades avaliativas em sala de aula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91DD6DD" w14:textId="072DBB27" w:rsidR="00422E59" w:rsidRPr="00C41D3C" w:rsidRDefault="00CF0645" w:rsidP="00C644F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  <w:p w14:paraId="28C8A2CB" w14:textId="0071727B" w:rsidR="00CF0645" w:rsidRPr="00C41D3C" w:rsidRDefault="00CF0645" w:rsidP="00C644F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341A1CAA" w14:textId="77777777" w:rsidR="00866A46" w:rsidRPr="00C41D3C" w:rsidRDefault="00866A46" w:rsidP="00C644F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8 por grupo por sala</w:t>
                  </w:r>
                </w:p>
                <w:p w14:paraId="68CA7435" w14:textId="77777777" w:rsidR="00866A46" w:rsidRPr="00C41D3C" w:rsidRDefault="00866A46" w:rsidP="00C644F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 por quantidade de alunos da turma.</w:t>
                  </w:r>
                </w:p>
              </w:tc>
            </w:tr>
          </w:tbl>
          <w:p w14:paraId="779CA2C4" w14:textId="041508EC" w:rsidR="00422E59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5FCE44B4" w14:textId="072E8596" w:rsidR="00942331" w:rsidRDefault="00942331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1629"/>
              <w:gridCol w:w="1774"/>
              <w:gridCol w:w="2274"/>
            </w:tblGrid>
            <w:tr w:rsidR="00C41D3C" w:rsidRPr="00C41D3C" w14:paraId="2CCEB7F2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F1D2985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PROPOSTAS DE AVALIAÇÃ</w:t>
                  </w:r>
                  <w:r w:rsidR="00866A46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Pr="00C41D3C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no contexto da Aprendizagem Baseada em Projetos:</w:t>
                  </w:r>
                </w:p>
              </w:tc>
            </w:tr>
            <w:tr w:rsidR="00C41D3C" w:rsidRPr="00C644FF" w14:paraId="1A64998A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1739695" w14:textId="38CB3DCF" w:rsidR="00422E59" w:rsidRPr="00C644FF" w:rsidRDefault="00C644FF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644F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Pontuação de Trimestre: </w:t>
                  </w:r>
                  <w:bookmarkStart w:id="0" w:name="_Hlk30924014"/>
                  <w:r w:rsidRPr="00C644F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1º e 2º trimestre=30 pontos, 3º trimestre=40 pontos</w:t>
                  </w:r>
                  <w:bookmarkEnd w:id="0"/>
                </w:p>
              </w:tc>
            </w:tr>
            <w:tr w:rsidR="00C41D3C" w:rsidRPr="00C41D3C" w14:paraId="0324FE9E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062FA95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033E97E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2914591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A268766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C41D3C" w:rsidRPr="00C41D3C" w14:paraId="5428BFF7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D48AD78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Apresentações orais, com a utilização de recursos multimídia;</w:t>
                  </w:r>
                </w:p>
                <w:p w14:paraId="2833A5AC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Produção de relatórios prévios de cada etapa do projeto e de relatório final;</w:t>
                  </w:r>
                </w:p>
                <w:p w14:paraId="60677021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Roteiro de autoavaliação do estudante e de avaliação dos pares do grupo;</w:t>
                  </w:r>
                </w:p>
                <w:p w14:paraId="7B45881D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Produção de portfólio do grupo como produto final do projeto;</w:t>
                  </w:r>
                </w:p>
                <w:p w14:paraId="3583B07B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presenciais Interdisciplinares</w:t>
                  </w:r>
                </w:p>
                <w:p w14:paraId="1816208C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on-line</w:t>
                  </w:r>
                </w:p>
                <w:p w14:paraId="23EB67BD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8F77F13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  <w:p w14:paraId="69D2C554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5E92804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6CB10EFF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F993BE7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149C0315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402F0143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66504FDD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214BA09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6031C28F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001D93D" w14:textId="77777777" w:rsidR="003F5E68" w:rsidRPr="00C41D3C" w:rsidRDefault="003F5E68" w:rsidP="00C644FF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12ªaula</w:t>
                  </w:r>
                </w:p>
                <w:p w14:paraId="11F7EB94" w14:textId="77777777" w:rsidR="003F5E68" w:rsidRPr="00C41D3C" w:rsidRDefault="003F5E68" w:rsidP="00C644FF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F154E53" w14:textId="77777777" w:rsidR="003F5E68" w:rsidRPr="00C41D3C" w:rsidRDefault="003F5E68" w:rsidP="00C644FF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21ªaula</w:t>
                  </w:r>
                </w:p>
                <w:p w14:paraId="1F6AC3E2" w14:textId="77777777" w:rsidR="003F5E68" w:rsidRPr="00C41D3C" w:rsidRDefault="003F5E68" w:rsidP="00C644FF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DE98726" w14:textId="77777777" w:rsidR="003F5E68" w:rsidRPr="00C41D3C" w:rsidRDefault="003F5E68" w:rsidP="00C644FF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27ªaula</w:t>
                  </w:r>
                </w:p>
                <w:p w14:paraId="62F292AC" w14:textId="77777777" w:rsidR="003F5E68" w:rsidRPr="00C41D3C" w:rsidRDefault="003F5E68" w:rsidP="00C644FF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33ªaula</w:t>
                  </w:r>
                </w:p>
                <w:p w14:paraId="0EF1B079" w14:textId="77777777" w:rsidR="003F5E68" w:rsidRPr="00C41D3C" w:rsidRDefault="003F5E68" w:rsidP="00C644FF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36ªaula</w:t>
                  </w:r>
                </w:p>
                <w:p w14:paraId="690BB938" w14:textId="77777777" w:rsidR="003F5E68" w:rsidRPr="00C41D3C" w:rsidRDefault="003F5E68" w:rsidP="00C644FF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1CD7A15" w14:textId="77777777" w:rsidR="003F5E68" w:rsidRPr="00C41D3C" w:rsidRDefault="003F5E68" w:rsidP="00C644FF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37ªaula</w:t>
                  </w:r>
                </w:p>
                <w:p w14:paraId="42D117D9" w14:textId="77777777" w:rsidR="003F5E68" w:rsidRPr="00C41D3C" w:rsidRDefault="003F5E68" w:rsidP="00C644FF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39ªaula</w:t>
                  </w:r>
                </w:p>
                <w:p w14:paraId="6A8CBDB8" w14:textId="77777777" w:rsidR="003F5E68" w:rsidRPr="00C41D3C" w:rsidRDefault="003F5E68" w:rsidP="00C644FF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4571D2D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  <w:p w14:paraId="0D071F51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5492357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41DDB44C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15A8C77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39CBAEA9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55F865EE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356B41D0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EC8A70B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10</w:t>
                  </w:r>
                </w:p>
                <w:p w14:paraId="22BD5313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3A594C2F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1629"/>
              <w:gridCol w:w="1774"/>
              <w:gridCol w:w="2274"/>
            </w:tblGrid>
            <w:tr w:rsidR="00C41D3C" w:rsidRPr="00C644FF" w14:paraId="5624268F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ECC7EAB" w14:textId="77777777" w:rsidR="00422E59" w:rsidRPr="00C644FF" w:rsidRDefault="00422E59" w:rsidP="00C644F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644F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 DE RECUPERAÇÃO PARALELA E/OU TRIMESTRAL</w:t>
                  </w:r>
                </w:p>
              </w:tc>
            </w:tr>
            <w:tr w:rsidR="00C41D3C" w:rsidRPr="00C41D3C" w14:paraId="4BAD3A77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3E81DE1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ACF2A17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88E76AB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C6B4E72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C41D3C" w:rsidRPr="00C41D3C" w14:paraId="05492BBB" w14:textId="77777777" w:rsidTr="00021939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4FA8B2E8" w14:textId="77777777" w:rsidR="00422E59" w:rsidRPr="00C41D3C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Revisional dos Conteúdos trabalhados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15E459A8" w14:textId="77777777" w:rsidR="00422E59" w:rsidRPr="00C41D3C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45040AB" w14:textId="77777777" w:rsidR="00422E59" w:rsidRPr="00C41D3C" w:rsidRDefault="00866A46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Ultima semana que antecede as avaliações finais dos trimestres.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15F8B3F" w14:textId="77777777" w:rsidR="00C644FF" w:rsidRDefault="00422E59" w:rsidP="00C644FF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C644F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="00C644FF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 w:rsidR="00C644F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</w:p>
                <w:p w14:paraId="696DA30F" w14:textId="77777777" w:rsidR="00C644FF" w:rsidRDefault="00C644FF" w:rsidP="00C644FF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3º trimestre=40 pontos</w:t>
                  </w:r>
                </w:p>
                <w:p w14:paraId="45CDDAA1" w14:textId="2E1578FA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631F6538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1"/>
              <w:gridCol w:w="5205"/>
            </w:tblGrid>
            <w:tr w:rsidR="00C41D3C" w:rsidRPr="00C41D3C" w14:paraId="7A16379E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67B0FB4" w14:textId="77777777" w:rsidR="00422E59" w:rsidRPr="00C644FF" w:rsidRDefault="00422E59" w:rsidP="00C644F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644F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BIBLIOGRAFIA/FONTES DE PESQUISA</w:t>
                  </w:r>
                </w:p>
              </w:tc>
            </w:tr>
            <w:tr w:rsidR="00C41D3C" w:rsidRPr="00C41D3C" w14:paraId="42FD7B15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1609053" w14:textId="77777777" w:rsidR="00422E59" w:rsidRPr="00C644FF" w:rsidRDefault="00422E59" w:rsidP="00C644F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644F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Referência de pesquisa para o Professor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08D9798" w14:textId="77777777" w:rsidR="00422E59" w:rsidRPr="00C644FF" w:rsidRDefault="00422E59" w:rsidP="00C644F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644F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C41D3C" w:rsidRPr="00C41D3C" w14:paraId="3416F057" w14:textId="77777777" w:rsidTr="00361C8A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167BECE" w14:textId="77777777" w:rsidR="00BA1627" w:rsidRPr="003B5001" w:rsidRDefault="00BA1627" w:rsidP="00BA16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MT"/>
                      <w:color w:val="000000"/>
                      <w:sz w:val="20"/>
                      <w:szCs w:val="20"/>
                    </w:rPr>
                  </w:pPr>
                  <w:r w:rsidRPr="003B5001">
                    <w:rPr>
                      <w:rFonts w:ascii="Arial Narrow" w:hAnsi="Arial Narrow" w:cs="ArialMT"/>
                      <w:color w:val="000000"/>
                      <w:sz w:val="20"/>
                      <w:szCs w:val="20"/>
                    </w:rPr>
                    <w:t>RODRIGUES, Marcelo. Gestão da Manutenção. Ed. BASE</w:t>
                  </w:r>
                </w:p>
                <w:p w14:paraId="540FA712" w14:textId="77777777" w:rsidR="00BA1627" w:rsidRPr="003B5001" w:rsidRDefault="00BA1627" w:rsidP="00BA16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MT"/>
                      <w:color w:val="000000"/>
                      <w:sz w:val="20"/>
                      <w:szCs w:val="20"/>
                    </w:rPr>
                  </w:pPr>
                  <w:r w:rsidRPr="003B5001">
                    <w:rPr>
                      <w:rFonts w:ascii="Arial Narrow" w:hAnsi="Arial Narrow" w:cs="ArialMT"/>
                      <w:color w:val="000000"/>
                      <w:sz w:val="20"/>
                      <w:szCs w:val="20"/>
                    </w:rPr>
                    <w:t>RODRIGUES, Marcelo. Gestão da Manutenção Elétrica, Eletrônica e Eletrotécnica. Ed. BASE</w:t>
                  </w:r>
                </w:p>
                <w:p w14:paraId="77894D41" w14:textId="77777777" w:rsidR="00BA1627" w:rsidRPr="003B5001" w:rsidRDefault="00BA1627" w:rsidP="00BA16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MT"/>
                      <w:color w:val="000000"/>
                      <w:sz w:val="20"/>
                      <w:szCs w:val="20"/>
                    </w:rPr>
                  </w:pPr>
                  <w:r w:rsidRPr="003B5001">
                    <w:rPr>
                      <w:rFonts w:ascii="Arial Narrow" w:hAnsi="Arial Narrow" w:cs="ArialMT"/>
                      <w:color w:val="000000"/>
                      <w:sz w:val="20"/>
                      <w:szCs w:val="20"/>
                    </w:rPr>
                    <w:t>SILVEIRA, Paulo R. da. Automação e Controle discreto. Ed. Érica</w:t>
                  </w:r>
                </w:p>
                <w:p w14:paraId="6965B025" w14:textId="0F83434A" w:rsidR="00BA1627" w:rsidRPr="003B5001" w:rsidRDefault="00BA1627" w:rsidP="00BA16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MT"/>
                      <w:color w:val="333333"/>
                      <w:sz w:val="20"/>
                      <w:szCs w:val="20"/>
                    </w:rPr>
                  </w:pPr>
                  <w:r w:rsidRPr="003B5001">
                    <w:rPr>
                      <w:rFonts w:ascii="Arial Narrow" w:hAnsi="Arial Narrow" w:cs="ArialMT"/>
                      <w:color w:val="333333"/>
                      <w:sz w:val="20"/>
                      <w:szCs w:val="20"/>
                    </w:rPr>
                    <w:t xml:space="preserve">MAMEDE F, Joao Instalações Elétricas Industriais - 8ª Edição 2010 - - </w:t>
                  </w:r>
                </w:p>
                <w:p w14:paraId="7D236D41" w14:textId="77777777" w:rsidR="00422E59" w:rsidRPr="003B5001" w:rsidRDefault="00BA1627" w:rsidP="00BA1627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3B5001">
                    <w:rPr>
                      <w:rFonts w:ascii="Arial Narrow" w:hAnsi="Arial Narrow" w:cs="ArialMT"/>
                      <w:color w:val="000000"/>
                      <w:sz w:val="20"/>
                      <w:szCs w:val="20"/>
                    </w:rPr>
                    <w:t>CAVALIN, Geraldo. Instalações Elétricas Prediais. Ed. Érica.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3235371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Disponível na biblioteca da escola</w:t>
                  </w:r>
                </w:p>
                <w:p w14:paraId="0D450792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2C4026A2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link disponível na internet</w:t>
                  </w:r>
                </w:p>
              </w:tc>
            </w:tr>
            <w:tr w:rsidR="00C41D3C" w:rsidRPr="00C41D3C" w14:paraId="158C1199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F0F0B20" w14:textId="77777777" w:rsidR="00422E59" w:rsidRPr="003B5001" w:rsidRDefault="00422E59" w:rsidP="00E056B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5001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Referência de pesquisa indicadas para o aluno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F2ABC71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C41D3C" w:rsidRPr="00C41D3C" w14:paraId="682E877E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98BC631" w14:textId="77777777" w:rsidR="00BA1627" w:rsidRPr="003B5001" w:rsidRDefault="00BA1627" w:rsidP="00BA16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MT"/>
                      <w:color w:val="333333"/>
                      <w:sz w:val="20"/>
                      <w:szCs w:val="20"/>
                    </w:rPr>
                  </w:pPr>
                  <w:r w:rsidRPr="003B5001">
                    <w:rPr>
                      <w:rFonts w:ascii="Arial Narrow" w:hAnsi="Arial Narrow" w:cs="ArialMT"/>
                      <w:color w:val="333333"/>
                      <w:sz w:val="20"/>
                      <w:szCs w:val="20"/>
                    </w:rPr>
                    <w:t>MAMEDE F, Joao Instalações Elétricas Industriais - 8ª Edição 2010 - - 9788521617426</w:t>
                  </w:r>
                </w:p>
                <w:p w14:paraId="423F14B3" w14:textId="77777777" w:rsidR="00BA1627" w:rsidRPr="003B5001" w:rsidRDefault="00BA1627" w:rsidP="00BA1627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3B5001">
                    <w:rPr>
                      <w:rFonts w:ascii="Arial Narrow" w:hAnsi="Arial Narrow" w:cs="ArialMT"/>
                      <w:color w:val="000000"/>
                      <w:sz w:val="20"/>
                      <w:szCs w:val="20"/>
                    </w:rPr>
                    <w:t>CAVALIN, Geraldo. Instalações Elétricas Prediais. Ed. Érica.</w:t>
                  </w:r>
                </w:p>
                <w:p w14:paraId="0909FB23" w14:textId="77777777" w:rsidR="00422E59" w:rsidRPr="003B5001" w:rsidRDefault="00422E59" w:rsidP="00FD1A05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3B5001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APOSTILAS</w:t>
                  </w:r>
                  <w:r w:rsidR="00FD1A05" w:rsidRPr="003B5001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hyperlink r:id="rId8" w:history="1">
                    <w:r w:rsidR="00FD1A05" w:rsidRPr="003B5001">
                      <w:rPr>
                        <w:rStyle w:val="Hyperlink"/>
                        <w:rFonts w:ascii="Arial Narrow" w:eastAsia="Times New Roman" w:hAnsi="Arial Narrow" w:cs="Times New Roman"/>
                        <w:sz w:val="20"/>
                        <w:szCs w:val="20"/>
                        <w:lang w:eastAsia="pt-BR"/>
                      </w:rPr>
                      <w:t>http://drb-m.org</w:t>
                    </w:r>
                  </w:hyperlink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EF4149A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Disponível na biblioteca da escola</w:t>
                  </w:r>
                </w:p>
                <w:p w14:paraId="54C73C33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7A5D4BB6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link disponível na internet</w:t>
                  </w:r>
                </w:p>
              </w:tc>
            </w:tr>
          </w:tbl>
          <w:p w14:paraId="5C10C8B6" w14:textId="77777777" w:rsidR="00422E59" w:rsidRPr="00C41D3C" w:rsidRDefault="00422E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78FC15" w14:textId="77777777" w:rsidR="001C44E6" w:rsidRPr="00C41D3C" w:rsidRDefault="001C44E6" w:rsidP="003B5001">
      <w:pPr>
        <w:rPr>
          <w:rFonts w:ascii="Arial Narrow" w:hAnsi="Arial Narrow"/>
          <w:sz w:val="20"/>
          <w:szCs w:val="20"/>
        </w:rPr>
      </w:pPr>
    </w:p>
    <w:sectPr w:rsidR="001C44E6" w:rsidRPr="00C41D3C" w:rsidSect="000B75BB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A4BD" w14:textId="77777777" w:rsidR="005224BA" w:rsidRDefault="005224BA" w:rsidP="004817D9">
      <w:pPr>
        <w:spacing w:after="0" w:line="240" w:lineRule="auto"/>
      </w:pPr>
      <w:r>
        <w:separator/>
      </w:r>
    </w:p>
  </w:endnote>
  <w:endnote w:type="continuationSeparator" w:id="0">
    <w:p w14:paraId="291393A1" w14:textId="77777777" w:rsidR="005224BA" w:rsidRDefault="005224BA" w:rsidP="004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1154792240"/>
      <w:docPartObj>
        <w:docPartGallery w:val="Page Numbers (Bottom of Page)"/>
        <w:docPartUnique/>
      </w:docPartObj>
    </w:sdtPr>
    <w:sdtContent>
      <w:p w14:paraId="7E450E3D" w14:textId="4E22A6E9" w:rsidR="00FA5F77" w:rsidRPr="00F307BD" w:rsidRDefault="00FA5F77">
        <w:pPr>
          <w:pStyle w:val="Rodap"/>
          <w:jc w:val="right"/>
          <w:rPr>
            <w:rFonts w:ascii="Arial Narrow" w:hAnsi="Arial Narrow"/>
            <w:sz w:val="20"/>
            <w:szCs w:val="20"/>
          </w:rPr>
        </w:pPr>
        <w:r w:rsidRPr="00F307BD">
          <w:rPr>
            <w:rFonts w:ascii="Arial Narrow" w:hAnsi="Arial Narrow"/>
            <w:sz w:val="20"/>
            <w:szCs w:val="20"/>
          </w:rPr>
          <w:fldChar w:fldCharType="begin"/>
        </w:r>
        <w:r w:rsidRPr="00F307BD">
          <w:rPr>
            <w:rFonts w:ascii="Arial Narrow" w:hAnsi="Arial Narrow"/>
            <w:sz w:val="20"/>
            <w:szCs w:val="20"/>
          </w:rPr>
          <w:instrText>PAGE   \* MERGEFORMAT</w:instrText>
        </w:r>
        <w:r w:rsidRPr="00F307BD">
          <w:rPr>
            <w:rFonts w:ascii="Arial Narrow" w:hAnsi="Arial Narrow"/>
            <w:sz w:val="20"/>
            <w:szCs w:val="20"/>
          </w:rPr>
          <w:fldChar w:fldCharType="separate"/>
        </w:r>
        <w:r w:rsidRPr="00F307BD">
          <w:rPr>
            <w:rFonts w:ascii="Arial Narrow" w:hAnsi="Arial Narrow"/>
            <w:sz w:val="20"/>
            <w:szCs w:val="20"/>
          </w:rPr>
          <w:t>2</w:t>
        </w:r>
        <w:r w:rsidRPr="00F307B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00BAB03D" w14:textId="718C3CBB" w:rsidR="00FA5F77" w:rsidRPr="00F307BD" w:rsidRDefault="00F307BD">
    <w:pPr>
      <w:pStyle w:val="Rodap"/>
      <w:rPr>
        <w:rFonts w:ascii="Arial Narrow" w:hAnsi="Arial Narrow"/>
        <w:sz w:val="20"/>
        <w:szCs w:val="20"/>
      </w:rPr>
    </w:pPr>
    <w:r w:rsidRPr="00F307BD">
      <w:rPr>
        <w:rFonts w:ascii="Arial Narrow" w:hAnsi="Arial Narrow"/>
        <w:sz w:val="20"/>
        <w:szCs w:val="20"/>
      </w:rPr>
      <w:t>Curso Técnico em Eletrotécnica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75A2" w14:textId="77777777" w:rsidR="005224BA" w:rsidRDefault="005224BA" w:rsidP="004817D9">
      <w:pPr>
        <w:spacing w:after="0" w:line="240" w:lineRule="auto"/>
      </w:pPr>
      <w:r>
        <w:separator/>
      </w:r>
    </w:p>
  </w:footnote>
  <w:footnote w:type="continuationSeparator" w:id="0">
    <w:p w14:paraId="2C2343D9" w14:textId="77777777" w:rsidR="005224BA" w:rsidRDefault="005224BA" w:rsidP="0048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E29"/>
    <w:multiLevelType w:val="multilevel"/>
    <w:tmpl w:val="5FD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8A011D"/>
    <w:multiLevelType w:val="hybridMultilevel"/>
    <w:tmpl w:val="C9B848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3B3"/>
    <w:multiLevelType w:val="hybridMultilevel"/>
    <w:tmpl w:val="79504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D4537"/>
    <w:multiLevelType w:val="hybridMultilevel"/>
    <w:tmpl w:val="22EAF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57273"/>
    <w:multiLevelType w:val="hybridMultilevel"/>
    <w:tmpl w:val="96388B44"/>
    <w:lvl w:ilvl="0" w:tplc="5DE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B226C"/>
    <w:multiLevelType w:val="multilevel"/>
    <w:tmpl w:val="897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193C92"/>
    <w:multiLevelType w:val="hybridMultilevel"/>
    <w:tmpl w:val="D77C5464"/>
    <w:lvl w:ilvl="0" w:tplc="EDF0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08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0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4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3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E5050F"/>
    <w:multiLevelType w:val="hybridMultilevel"/>
    <w:tmpl w:val="7DFA5B58"/>
    <w:lvl w:ilvl="0" w:tplc="EDF0A3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293736">
    <w:abstractNumId w:val="5"/>
  </w:num>
  <w:num w:numId="2" w16cid:durableId="1439836066">
    <w:abstractNumId w:val="0"/>
  </w:num>
  <w:num w:numId="3" w16cid:durableId="2125925869">
    <w:abstractNumId w:val="6"/>
  </w:num>
  <w:num w:numId="4" w16cid:durableId="1980452604">
    <w:abstractNumId w:val="4"/>
  </w:num>
  <w:num w:numId="5" w16cid:durableId="872689943">
    <w:abstractNumId w:val="2"/>
  </w:num>
  <w:num w:numId="6" w16cid:durableId="43674975">
    <w:abstractNumId w:val="7"/>
  </w:num>
  <w:num w:numId="7" w16cid:durableId="1357999852">
    <w:abstractNumId w:val="3"/>
  </w:num>
  <w:num w:numId="8" w16cid:durableId="144330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3B"/>
    <w:rsid w:val="000040FE"/>
    <w:rsid w:val="00021939"/>
    <w:rsid w:val="00040119"/>
    <w:rsid w:val="00041527"/>
    <w:rsid w:val="00062E28"/>
    <w:rsid w:val="000670C6"/>
    <w:rsid w:val="000A2BB5"/>
    <w:rsid w:val="000B75BB"/>
    <w:rsid w:val="000C1B60"/>
    <w:rsid w:val="000E781F"/>
    <w:rsid w:val="00107468"/>
    <w:rsid w:val="00114FDD"/>
    <w:rsid w:val="00134DE7"/>
    <w:rsid w:val="001449EB"/>
    <w:rsid w:val="00153437"/>
    <w:rsid w:val="00164069"/>
    <w:rsid w:val="00171CF9"/>
    <w:rsid w:val="0017352D"/>
    <w:rsid w:val="001B69A2"/>
    <w:rsid w:val="001C17E7"/>
    <w:rsid w:val="001C44E6"/>
    <w:rsid w:val="001C7773"/>
    <w:rsid w:val="001F41CB"/>
    <w:rsid w:val="00247F00"/>
    <w:rsid w:val="00251449"/>
    <w:rsid w:val="00262058"/>
    <w:rsid w:val="0027727D"/>
    <w:rsid w:val="002901CB"/>
    <w:rsid w:val="002C1B37"/>
    <w:rsid w:val="002E7C3C"/>
    <w:rsid w:val="002F4609"/>
    <w:rsid w:val="003053D1"/>
    <w:rsid w:val="00323AD0"/>
    <w:rsid w:val="003506BB"/>
    <w:rsid w:val="00361C8A"/>
    <w:rsid w:val="00381D5A"/>
    <w:rsid w:val="003B3FF2"/>
    <w:rsid w:val="003B5001"/>
    <w:rsid w:val="003C3320"/>
    <w:rsid w:val="003D4A43"/>
    <w:rsid w:val="003E06EA"/>
    <w:rsid w:val="003E1366"/>
    <w:rsid w:val="003F5E68"/>
    <w:rsid w:val="00407AA2"/>
    <w:rsid w:val="00410874"/>
    <w:rsid w:val="00414703"/>
    <w:rsid w:val="00422E59"/>
    <w:rsid w:val="004817D9"/>
    <w:rsid w:val="00496D8F"/>
    <w:rsid w:val="004A1DF3"/>
    <w:rsid w:val="004B06BC"/>
    <w:rsid w:val="004C0980"/>
    <w:rsid w:val="004E2D67"/>
    <w:rsid w:val="004E668D"/>
    <w:rsid w:val="00502C5F"/>
    <w:rsid w:val="00503640"/>
    <w:rsid w:val="005212B9"/>
    <w:rsid w:val="005224BA"/>
    <w:rsid w:val="00542F83"/>
    <w:rsid w:val="00562655"/>
    <w:rsid w:val="005857C6"/>
    <w:rsid w:val="00587BFD"/>
    <w:rsid w:val="005F39C9"/>
    <w:rsid w:val="00616CA6"/>
    <w:rsid w:val="00641894"/>
    <w:rsid w:val="00642B45"/>
    <w:rsid w:val="00656E2D"/>
    <w:rsid w:val="0066197D"/>
    <w:rsid w:val="00671150"/>
    <w:rsid w:val="006763BE"/>
    <w:rsid w:val="0068562E"/>
    <w:rsid w:val="006C19A7"/>
    <w:rsid w:val="006D51F2"/>
    <w:rsid w:val="006F2FCC"/>
    <w:rsid w:val="00720D73"/>
    <w:rsid w:val="00721BBF"/>
    <w:rsid w:val="0074507F"/>
    <w:rsid w:val="0075081F"/>
    <w:rsid w:val="007639D2"/>
    <w:rsid w:val="007670B8"/>
    <w:rsid w:val="007873B5"/>
    <w:rsid w:val="007C4E61"/>
    <w:rsid w:val="007C6A8E"/>
    <w:rsid w:val="007D4120"/>
    <w:rsid w:val="008045FB"/>
    <w:rsid w:val="00804CCE"/>
    <w:rsid w:val="00810113"/>
    <w:rsid w:val="00814EE6"/>
    <w:rsid w:val="0082154D"/>
    <w:rsid w:val="008635D2"/>
    <w:rsid w:val="00866A46"/>
    <w:rsid w:val="008B0E19"/>
    <w:rsid w:val="008B2184"/>
    <w:rsid w:val="00907832"/>
    <w:rsid w:val="00942331"/>
    <w:rsid w:val="009543A5"/>
    <w:rsid w:val="0097302F"/>
    <w:rsid w:val="00977DB7"/>
    <w:rsid w:val="009900E0"/>
    <w:rsid w:val="009A3C5B"/>
    <w:rsid w:val="009C1837"/>
    <w:rsid w:val="009C776F"/>
    <w:rsid w:val="00A578B2"/>
    <w:rsid w:val="00A659FB"/>
    <w:rsid w:val="00A9032F"/>
    <w:rsid w:val="00AF2D70"/>
    <w:rsid w:val="00B216EB"/>
    <w:rsid w:val="00B53BDA"/>
    <w:rsid w:val="00B562E3"/>
    <w:rsid w:val="00B82FA4"/>
    <w:rsid w:val="00B953E2"/>
    <w:rsid w:val="00BA1627"/>
    <w:rsid w:val="00BC5F8E"/>
    <w:rsid w:val="00BE6A36"/>
    <w:rsid w:val="00C00990"/>
    <w:rsid w:val="00C05A03"/>
    <w:rsid w:val="00C12C96"/>
    <w:rsid w:val="00C136C4"/>
    <w:rsid w:val="00C140A6"/>
    <w:rsid w:val="00C15C2C"/>
    <w:rsid w:val="00C36AD6"/>
    <w:rsid w:val="00C4139E"/>
    <w:rsid w:val="00C41D3C"/>
    <w:rsid w:val="00C4242A"/>
    <w:rsid w:val="00C6260D"/>
    <w:rsid w:val="00C644FF"/>
    <w:rsid w:val="00CF0645"/>
    <w:rsid w:val="00D3698A"/>
    <w:rsid w:val="00DA68BD"/>
    <w:rsid w:val="00E056B0"/>
    <w:rsid w:val="00E1163B"/>
    <w:rsid w:val="00E2657B"/>
    <w:rsid w:val="00E4038A"/>
    <w:rsid w:val="00E42C50"/>
    <w:rsid w:val="00E55C91"/>
    <w:rsid w:val="00E568BE"/>
    <w:rsid w:val="00EA4F37"/>
    <w:rsid w:val="00EC0B7E"/>
    <w:rsid w:val="00EC66C2"/>
    <w:rsid w:val="00ED565A"/>
    <w:rsid w:val="00ED7055"/>
    <w:rsid w:val="00F307BD"/>
    <w:rsid w:val="00F74453"/>
    <w:rsid w:val="00F90D3A"/>
    <w:rsid w:val="00FA5F77"/>
    <w:rsid w:val="00FC1844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45AF2"/>
  <w15:docId w15:val="{BBF61055-B36B-494E-8A1E-6C82F591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1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D5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D56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496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lepocpChar">
    <w:name w:val="table_poc_p Char"/>
    <w:basedOn w:val="Fontepargpadro"/>
    <w:link w:val="tablepocp"/>
    <w:rsid w:val="00E1163B"/>
    <w:rPr>
      <w:rFonts w:ascii="Verdana" w:hAnsi="Verdana"/>
    </w:rPr>
  </w:style>
  <w:style w:type="paragraph" w:customStyle="1" w:styleId="tablepocp">
    <w:name w:val="table_poc_p"/>
    <w:basedOn w:val="Normal"/>
    <w:link w:val="tablepocpChar"/>
    <w:rsid w:val="00E1163B"/>
    <w:pPr>
      <w:spacing w:after="0" w:line="240" w:lineRule="auto"/>
    </w:pPr>
    <w:rPr>
      <w:rFonts w:ascii="Verdana" w:hAnsi="Verdana"/>
    </w:rPr>
  </w:style>
  <w:style w:type="character" w:customStyle="1" w:styleId="tablepocc">
    <w:name w:val="table_poc_c"/>
    <w:basedOn w:val="Fontepargpadro"/>
    <w:rsid w:val="00E1163B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</w:rPr>
  </w:style>
  <w:style w:type="paragraph" w:styleId="Cabealho">
    <w:name w:val="header"/>
    <w:basedOn w:val="Normal"/>
    <w:link w:val="Cabealho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7D9"/>
  </w:style>
  <w:style w:type="paragraph" w:styleId="Rodap">
    <w:name w:val="footer"/>
    <w:basedOn w:val="Normal"/>
    <w:link w:val="Rodap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7D9"/>
  </w:style>
  <w:style w:type="paragraph" w:styleId="NormalWeb">
    <w:name w:val="Normal (Web)"/>
    <w:basedOn w:val="Normal"/>
    <w:uiPriority w:val="99"/>
    <w:unhideWhenUsed/>
    <w:rsid w:val="0064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02C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C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3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96D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D8F"/>
    <w:rPr>
      <w:b/>
      <w:bCs/>
    </w:rPr>
  </w:style>
  <w:style w:type="table" w:styleId="Tabelacomgrade">
    <w:name w:val="Table Grid"/>
    <w:basedOn w:val="Tabelanormal"/>
    <w:uiPriority w:val="59"/>
    <w:rsid w:val="0042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14703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0C1B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D5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D5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092">
          <w:marLeft w:val="47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84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8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63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48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b-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1716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ASSESSORIA E CONSULTORIA EDUCACIONAL</cp:lastModifiedBy>
  <cp:revision>17</cp:revision>
  <cp:lastPrinted>2019-03-03T15:42:00Z</cp:lastPrinted>
  <dcterms:created xsi:type="dcterms:W3CDTF">2019-03-03T03:55:00Z</dcterms:created>
  <dcterms:modified xsi:type="dcterms:W3CDTF">2023-09-10T01:25:00Z</dcterms:modified>
</cp:coreProperties>
</file>